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7A7D49F" w14:textId="7B80C2F6" w:rsidR="004D13FE" w:rsidRPr="004D13FE" w:rsidRDefault="004D13FE" w:rsidP="004D13FE">
      <w:pPr>
        <w:pBdr>
          <w:bottom w:val="single" w:sz="8" w:space="0" w:color="auto"/>
        </w:pBdr>
        <w:autoSpaceDE w:val="0"/>
        <w:autoSpaceDN w:val="0"/>
        <w:adjustRightInd w:val="0"/>
        <w:spacing w:before="160" w:line="240" w:lineRule="auto"/>
        <w:rPr>
          <w:rFonts w:ascii="Calibri" w:hAnsi="Calibri" w:cs="Calibri"/>
          <w:kern w:val="0"/>
        </w:rPr>
      </w:pPr>
      <w:r w:rsidRPr="004D13FE">
        <w:rPr>
          <w:rFonts w:ascii="Calibri" w:hAnsi="Calibri" w:cs="Calibri"/>
          <w:b/>
          <w:bCs/>
          <w:kern w:val="0"/>
        </w:rPr>
        <w:t>Jude</w:t>
      </w:r>
      <w:r>
        <w:rPr>
          <w:rFonts w:ascii="Calibri" w:hAnsi="Calibri" w:cs="Calibri"/>
          <w:b/>
          <w:bCs/>
          <w:kern w:val="0"/>
        </w:rPr>
        <w:tab/>
      </w:r>
      <w:r>
        <w:rPr>
          <w:rFonts w:ascii="Calibri" w:hAnsi="Calibri" w:cs="Calibri"/>
          <w:b/>
          <w:bCs/>
          <w:kern w:val="0"/>
        </w:rPr>
        <w:tab/>
      </w:r>
      <w:r>
        <w:rPr>
          <w:rFonts w:ascii="Calibri" w:hAnsi="Calibri" w:cs="Calibri"/>
          <w:b/>
          <w:bCs/>
          <w:kern w:val="0"/>
        </w:rPr>
        <w:tab/>
      </w:r>
      <w:r>
        <w:rPr>
          <w:rFonts w:ascii="Calibri" w:hAnsi="Calibri" w:cs="Calibri"/>
          <w:b/>
          <w:bCs/>
          <w:kern w:val="0"/>
        </w:rPr>
        <w:tab/>
      </w:r>
      <w:r>
        <w:rPr>
          <w:rFonts w:ascii="Calibri" w:hAnsi="Calibri" w:cs="Calibri"/>
          <w:b/>
          <w:bCs/>
          <w:kern w:val="0"/>
        </w:rPr>
        <w:tab/>
      </w:r>
      <w:r>
        <w:rPr>
          <w:rFonts w:ascii="Calibri" w:hAnsi="Calibri" w:cs="Calibri"/>
          <w:b/>
          <w:bCs/>
          <w:kern w:val="0"/>
        </w:rPr>
        <w:tab/>
      </w:r>
      <w:r>
        <w:rPr>
          <w:rFonts w:ascii="Calibri" w:hAnsi="Calibri" w:cs="Calibri"/>
          <w:b/>
          <w:bCs/>
          <w:kern w:val="0"/>
        </w:rPr>
        <w:tab/>
      </w:r>
      <w:r>
        <w:rPr>
          <w:rFonts w:ascii="Calibri" w:hAnsi="Calibri" w:cs="Calibri"/>
          <w:b/>
          <w:bCs/>
          <w:kern w:val="0"/>
        </w:rPr>
        <w:tab/>
      </w:r>
      <w:r>
        <w:rPr>
          <w:rFonts w:ascii="Calibri" w:hAnsi="Calibri" w:cs="Calibri"/>
          <w:b/>
          <w:bCs/>
          <w:kern w:val="0"/>
        </w:rPr>
        <w:tab/>
      </w:r>
      <w:r>
        <w:rPr>
          <w:rFonts w:ascii="Calibri" w:hAnsi="Calibri" w:cs="Calibri"/>
          <w:b/>
          <w:bCs/>
          <w:kern w:val="0"/>
        </w:rPr>
        <w:tab/>
      </w:r>
      <w:r>
        <w:rPr>
          <w:rFonts w:ascii="Calibri" w:hAnsi="Calibri" w:cs="Calibri"/>
          <w:b/>
          <w:bCs/>
          <w:kern w:val="0"/>
        </w:rPr>
        <w:tab/>
        <w:t>July 8, 2026</w:t>
      </w:r>
    </w:p>
    <w:p w14:paraId="0C94BC2B" w14:textId="5732E233" w:rsidR="004D13FE" w:rsidRPr="004D13FE" w:rsidRDefault="004D13FE" w:rsidP="004D13FE">
      <w:pPr>
        <w:autoSpaceDE w:val="0"/>
        <w:autoSpaceDN w:val="0"/>
        <w:adjustRightInd w:val="0"/>
        <w:spacing w:before="240" w:after="0" w:line="240" w:lineRule="auto"/>
        <w:rPr>
          <w:rFonts w:ascii="Calibri" w:hAnsi="Calibri" w:cs="Calibri"/>
          <w:kern w:val="0"/>
        </w:rPr>
      </w:pPr>
      <w:r w:rsidRPr="004D13FE">
        <w:rPr>
          <w:rFonts w:ascii="Source Sans Pro" w:hAnsi="Source Sans Pro" w:cs="Source Sans Pro"/>
          <w:kern w:val="0"/>
        </w:rPr>
        <w:t>New Testament Survey</w:t>
      </w:r>
      <w:r>
        <w:rPr>
          <w:rFonts w:ascii="Calibri" w:hAnsi="Calibri" w:cs="Calibri"/>
          <w:kern w:val="0"/>
        </w:rPr>
        <w:tab/>
      </w:r>
      <w:r>
        <w:rPr>
          <w:rFonts w:ascii="Calibri" w:hAnsi="Calibri" w:cs="Calibri"/>
          <w:kern w:val="0"/>
        </w:rPr>
        <w:tab/>
      </w:r>
      <w:r>
        <w:rPr>
          <w:rFonts w:ascii="Calibri" w:hAnsi="Calibri" w:cs="Calibri"/>
          <w:kern w:val="0"/>
        </w:rPr>
        <w:tab/>
      </w:r>
      <w:r>
        <w:rPr>
          <w:rFonts w:ascii="Calibri" w:hAnsi="Calibri" w:cs="Calibri"/>
          <w:kern w:val="0"/>
        </w:rPr>
        <w:tab/>
      </w:r>
      <w:r>
        <w:rPr>
          <w:rFonts w:ascii="Calibri" w:hAnsi="Calibri" w:cs="Calibri"/>
          <w:kern w:val="0"/>
        </w:rPr>
        <w:tab/>
        <w:t xml:space="preserve">Rev. </w:t>
      </w:r>
      <w:r w:rsidRPr="004D13FE">
        <w:rPr>
          <w:rFonts w:ascii="Source Sans Pro" w:hAnsi="Source Sans Pro" w:cs="Source Sans Pro"/>
          <w:kern w:val="0"/>
        </w:rPr>
        <w:t>Byron Jackson</w:t>
      </w:r>
      <w:r>
        <w:rPr>
          <w:rFonts w:ascii="Source Sans Pro" w:hAnsi="Source Sans Pro" w:cs="Source Sans Pro"/>
          <w:kern w:val="0"/>
        </w:rPr>
        <w:t>, M.Div., MMFT</w:t>
      </w:r>
      <w:r>
        <w:rPr>
          <w:rFonts w:ascii="Source Sans Pro" w:hAnsi="Source Sans Pro" w:cs="Source Sans Pro"/>
          <w:kern w:val="0"/>
        </w:rPr>
        <w:tab/>
      </w:r>
    </w:p>
    <w:p w14:paraId="3E61035F" w14:textId="77777777" w:rsidR="004D13FE" w:rsidRPr="004D13FE" w:rsidRDefault="004D13FE" w:rsidP="004D13FE">
      <w:pPr>
        <w:pBdr>
          <w:top w:val="single" w:sz="8" w:space="0" w:color="auto"/>
        </w:pBdr>
        <w:autoSpaceDE w:val="0"/>
        <w:autoSpaceDN w:val="0"/>
        <w:adjustRightInd w:val="0"/>
        <w:spacing w:before="240" w:after="0" w:line="240" w:lineRule="auto"/>
        <w:rPr>
          <w:rFonts w:ascii="Calibri" w:hAnsi="Calibri" w:cs="Calibri"/>
          <w:kern w:val="0"/>
        </w:rPr>
      </w:pPr>
      <w:r w:rsidRPr="004D13FE">
        <w:rPr>
          <w:rFonts w:ascii="Source Sans Pro" w:hAnsi="Source Sans Pro" w:cs="Source Sans Pro"/>
          <w:kern w:val="0"/>
          <w:sz w:val="26"/>
          <w:szCs w:val="26"/>
        </w:rPr>
        <w:t> </w:t>
      </w:r>
    </w:p>
    <w:p w14:paraId="2ACB3033" w14:textId="77777777" w:rsidR="004D13FE" w:rsidRPr="004D13FE" w:rsidRDefault="004D13FE" w:rsidP="004D13FE">
      <w:pPr>
        <w:autoSpaceDE w:val="0"/>
        <w:autoSpaceDN w:val="0"/>
        <w:adjustRightInd w:val="0"/>
        <w:spacing w:before="260" w:after="180" w:line="240" w:lineRule="auto"/>
        <w:rPr>
          <w:rFonts w:ascii="Calibri" w:hAnsi="Calibri" w:cs="Calibri"/>
          <w:kern w:val="0"/>
        </w:rPr>
      </w:pPr>
      <w:r w:rsidRPr="004D13FE">
        <w:rPr>
          <w:rFonts w:ascii="Source Sans Pro" w:hAnsi="Source Sans Pro" w:cs="Source Sans Pro"/>
          <w:kern w:val="0"/>
          <w:sz w:val="52"/>
          <w:szCs w:val="52"/>
        </w:rPr>
        <w:t>Introduction to Jude</w:t>
      </w:r>
    </w:p>
    <w:p w14:paraId="5004E274" w14:textId="77777777" w:rsidR="004D13FE" w:rsidRPr="004D13FE" w:rsidRDefault="004D13FE" w:rsidP="004D13FE">
      <w:pPr>
        <w:autoSpaceDE w:val="0"/>
        <w:autoSpaceDN w:val="0"/>
        <w:adjustRightInd w:val="0"/>
        <w:spacing w:before="180" w:after="180" w:line="240" w:lineRule="auto"/>
        <w:rPr>
          <w:rFonts w:ascii="Calibri" w:hAnsi="Calibri" w:cs="Calibri"/>
          <w:kern w:val="0"/>
        </w:rPr>
      </w:pPr>
      <w:r w:rsidRPr="004D13FE">
        <w:rPr>
          <w:rFonts w:ascii="Source Sans Pro" w:hAnsi="Source Sans Pro" w:cs="Source Sans Pro"/>
          <w:kern w:val="0"/>
          <w:sz w:val="28"/>
          <w:szCs w:val="28"/>
        </w:rPr>
        <w:t xml:space="preserve">This letter is written by Jude, who humbly calls himself “the </w:t>
      </w:r>
      <w:r w:rsidRPr="004D13FE">
        <w:rPr>
          <w:rFonts w:ascii="Source Sans Pro" w:hAnsi="Source Sans Pro" w:cs="Source Sans Pro"/>
          <w:kern w:val="0"/>
          <w:sz w:val="28"/>
          <w:szCs w:val="28"/>
          <w:u w:val="single"/>
        </w:rPr>
        <w:t>                     </w:t>
      </w:r>
      <w:r w:rsidRPr="004D13FE">
        <w:rPr>
          <w:rFonts w:ascii="Source Sans Pro" w:hAnsi="Source Sans Pro" w:cs="Source Sans Pro"/>
          <w:kern w:val="0"/>
          <w:sz w:val="28"/>
          <w:szCs w:val="28"/>
        </w:rPr>
        <w:t xml:space="preserve"> of James”. He is, therefore, a brother of Jesus, but does not consider himself an </w:t>
      </w:r>
      <w:r w:rsidRPr="004D13FE">
        <w:rPr>
          <w:rFonts w:ascii="Source Sans Pro" w:hAnsi="Source Sans Pro" w:cs="Source Sans Pro"/>
          <w:kern w:val="0"/>
          <w:sz w:val="28"/>
          <w:szCs w:val="28"/>
          <w:u w:val="single"/>
        </w:rPr>
        <w:t>                   </w:t>
      </w:r>
      <w:proofErr w:type="gramStart"/>
      <w:r w:rsidRPr="004D13FE">
        <w:rPr>
          <w:rFonts w:ascii="Source Sans Pro" w:hAnsi="Source Sans Pro" w:cs="Source Sans Pro"/>
          <w:kern w:val="0"/>
          <w:sz w:val="28"/>
          <w:szCs w:val="28"/>
          <w:u w:val="single"/>
        </w:rPr>
        <w:t>  </w:t>
      </w:r>
      <w:r w:rsidRPr="004D13FE">
        <w:rPr>
          <w:rFonts w:ascii="Source Sans Pro" w:hAnsi="Source Sans Pro" w:cs="Source Sans Pro"/>
          <w:kern w:val="0"/>
          <w:sz w:val="28"/>
          <w:szCs w:val="28"/>
        </w:rPr>
        <w:t>.</w:t>
      </w:r>
      <w:proofErr w:type="gramEnd"/>
    </w:p>
    <w:p w14:paraId="66705262" w14:textId="77777777" w:rsidR="004D13FE" w:rsidRPr="004D13FE" w:rsidRDefault="004D13FE" w:rsidP="004D13FE">
      <w:pPr>
        <w:autoSpaceDE w:val="0"/>
        <w:autoSpaceDN w:val="0"/>
        <w:adjustRightInd w:val="0"/>
        <w:spacing w:before="180" w:after="180" w:line="240" w:lineRule="auto"/>
        <w:rPr>
          <w:rFonts w:ascii="Calibri" w:hAnsi="Calibri" w:cs="Calibri"/>
          <w:kern w:val="0"/>
        </w:rPr>
      </w:pPr>
      <w:r w:rsidRPr="004D13FE">
        <w:rPr>
          <w:rFonts w:ascii="Source Sans Pro" w:hAnsi="Source Sans Pro" w:cs="Source Sans Pro"/>
          <w:kern w:val="0"/>
          <w:sz w:val="28"/>
          <w:szCs w:val="28"/>
        </w:rPr>
        <w:t xml:space="preserve">This is a </w:t>
      </w:r>
      <w:r w:rsidRPr="004D13FE">
        <w:rPr>
          <w:rFonts w:ascii="Source Sans Pro" w:hAnsi="Source Sans Pro" w:cs="Source Sans Pro"/>
          <w:kern w:val="0"/>
          <w:sz w:val="28"/>
          <w:szCs w:val="28"/>
          <w:u w:val="single"/>
        </w:rPr>
        <w:t>                        </w:t>
      </w:r>
      <w:r w:rsidRPr="004D13FE">
        <w:rPr>
          <w:rFonts w:ascii="Source Sans Pro" w:hAnsi="Source Sans Pro" w:cs="Source Sans Pro"/>
          <w:kern w:val="0"/>
          <w:sz w:val="28"/>
          <w:szCs w:val="28"/>
        </w:rPr>
        <w:t xml:space="preserve"> letter. It is full of strong warning against some false teachers who have “secretly slipped in among them.”</w:t>
      </w:r>
    </w:p>
    <w:p w14:paraId="7E15560F" w14:textId="77777777" w:rsidR="004D13FE" w:rsidRPr="004D13FE" w:rsidRDefault="004D13FE" w:rsidP="004D13FE">
      <w:pPr>
        <w:autoSpaceDE w:val="0"/>
        <w:autoSpaceDN w:val="0"/>
        <w:adjustRightInd w:val="0"/>
        <w:spacing w:before="180" w:after="180" w:line="240" w:lineRule="auto"/>
        <w:rPr>
          <w:rFonts w:ascii="Calibri" w:hAnsi="Calibri" w:cs="Calibri"/>
          <w:kern w:val="0"/>
        </w:rPr>
      </w:pPr>
      <w:r w:rsidRPr="004D13FE">
        <w:rPr>
          <w:rFonts w:ascii="Source Sans Pro" w:hAnsi="Source Sans Pro" w:cs="Source Sans Pro"/>
          <w:kern w:val="0"/>
          <w:sz w:val="28"/>
          <w:szCs w:val="28"/>
        </w:rPr>
        <w:t xml:space="preserve">The main issue of this letter is that they are </w:t>
      </w:r>
      <w:r w:rsidRPr="004D13FE">
        <w:rPr>
          <w:rFonts w:ascii="Source Sans Pro" w:hAnsi="Source Sans Pro" w:cs="Source Sans Pro"/>
          <w:kern w:val="0"/>
          <w:sz w:val="28"/>
          <w:szCs w:val="28"/>
          <w:u w:val="single"/>
        </w:rPr>
        <w:t>                           </w:t>
      </w:r>
      <w:r w:rsidRPr="004D13FE">
        <w:rPr>
          <w:rFonts w:ascii="Source Sans Pro" w:hAnsi="Source Sans Pro" w:cs="Source Sans Pro"/>
          <w:kern w:val="0"/>
          <w:sz w:val="28"/>
          <w:szCs w:val="28"/>
        </w:rPr>
        <w:t xml:space="preserve"> the Gospel.</w:t>
      </w:r>
    </w:p>
    <w:p w14:paraId="13938333" w14:textId="77777777" w:rsidR="004D13FE" w:rsidRPr="004D13FE" w:rsidRDefault="004D13FE" w:rsidP="004D13FE">
      <w:pPr>
        <w:autoSpaceDE w:val="0"/>
        <w:autoSpaceDN w:val="0"/>
        <w:adjustRightInd w:val="0"/>
        <w:spacing w:before="260" w:after="180" w:line="240" w:lineRule="auto"/>
        <w:rPr>
          <w:rFonts w:ascii="Calibri" w:hAnsi="Calibri" w:cs="Calibri"/>
          <w:kern w:val="0"/>
        </w:rPr>
      </w:pPr>
      <w:r w:rsidRPr="004D13FE">
        <w:rPr>
          <w:rFonts w:ascii="Source Sans Pro" w:hAnsi="Source Sans Pro" w:cs="Source Sans Pro"/>
          <w:kern w:val="0"/>
          <w:sz w:val="52"/>
          <w:szCs w:val="52"/>
        </w:rPr>
        <w:t>Overview of the Letter</w:t>
      </w:r>
    </w:p>
    <w:p w14:paraId="1D1CF7D9" w14:textId="77777777" w:rsidR="004D13FE" w:rsidRPr="004D13FE" w:rsidRDefault="004D13FE" w:rsidP="004D13FE">
      <w:pPr>
        <w:autoSpaceDE w:val="0"/>
        <w:autoSpaceDN w:val="0"/>
        <w:adjustRightInd w:val="0"/>
        <w:spacing w:before="180" w:after="180" w:line="240" w:lineRule="auto"/>
        <w:rPr>
          <w:rFonts w:ascii="Calibri" w:hAnsi="Calibri" w:cs="Calibri"/>
          <w:kern w:val="0"/>
        </w:rPr>
      </w:pPr>
      <w:r w:rsidRPr="004D13FE">
        <w:rPr>
          <w:rFonts w:ascii="Source Sans Pro" w:hAnsi="Source Sans Pro" w:cs="Source Sans Pro"/>
          <w:kern w:val="0"/>
          <w:sz w:val="28"/>
          <w:szCs w:val="28"/>
        </w:rPr>
        <w:t xml:space="preserve">The crucial matter of the entire letter is the </w:t>
      </w:r>
      <w:r w:rsidRPr="004D13FE">
        <w:rPr>
          <w:rFonts w:ascii="Source Sans Pro" w:hAnsi="Source Sans Pro" w:cs="Source Sans Pro"/>
          <w:kern w:val="0"/>
          <w:sz w:val="28"/>
          <w:szCs w:val="28"/>
          <w:u w:val="single"/>
        </w:rPr>
        <w:t>               </w:t>
      </w:r>
      <w:r w:rsidRPr="004D13FE">
        <w:rPr>
          <w:rFonts w:ascii="Source Sans Pro" w:hAnsi="Source Sans Pro" w:cs="Source Sans Pro"/>
          <w:kern w:val="0"/>
          <w:sz w:val="28"/>
          <w:szCs w:val="28"/>
        </w:rPr>
        <w:t xml:space="preserve"> </w:t>
      </w:r>
      <w:r w:rsidRPr="004D13FE">
        <w:rPr>
          <w:rFonts w:ascii="Source Sans Pro" w:hAnsi="Source Sans Pro" w:cs="Source Sans Pro"/>
          <w:kern w:val="0"/>
          <w:sz w:val="28"/>
          <w:szCs w:val="28"/>
          <w:u w:val="single"/>
        </w:rPr>
        <w:t>                      </w:t>
      </w:r>
      <w:proofErr w:type="gramStart"/>
      <w:r w:rsidRPr="004D13FE">
        <w:rPr>
          <w:rFonts w:ascii="Source Sans Pro" w:hAnsi="Source Sans Pro" w:cs="Source Sans Pro"/>
          <w:kern w:val="0"/>
          <w:sz w:val="28"/>
          <w:szCs w:val="28"/>
          <w:u w:val="single"/>
        </w:rPr>
        <w:t>  </w:t>
      </w:r>
      <w:r w:rsidRPr="004D13FE">
        <w:rPr>
          <w:rFonts w:ascii="Source Sans Pro" w:hAnsi="Source Sans Pro" w:cs="Source Sans Pro"/>
          <w:kern w:val="0"/>
          <w:sz w:val="28"/>
          <w:szCs w:val="28"/>
        </w:rPr>
        <w:t>.</w:t>
      </w:r>
      <w:proofErr w:type="gramEnd"/>
      <w:r w:rsidRPr="004D13FE">
        <w:rPr>
          <w:rFonts w:ascii="Source Sans Pro" w:hAnsi="Source Sans Pro" w:cs="Source Sans Pro"/>
          <w:kern w:val="0"/>
          <w:sz w:val="28"/>
          <w:szCs w:val="28"/>
        </w:rPr>
        <w:t xml:space="preserve"> Here is a picture we gather about who they are.</w:t>
      </w:r>
    </w:p>
    <w:p w14:paraId="7B5CFBC5" w14:textId="77777777" w:rsidR="004D13FE" w:rsidRPr="004D13FE" w:rsidRDefault="004D13FE" w:rsidP="004D13FE">
      <w:pPr>
        <w:autoSpaceDE w:val="0"/>
        <w:autoSpaceDN w:val="0"/>
        <w:adjustRightInd w:val="0"/>
        <w:spacing w:before="180" w:after="180" w:line="240" w:lineRule="auto"/>
        <w:ind w:left="720" w:hanging="360"/>
        <w:rPr>
          <w:rFonts w:ascii="Calibri" w:hAnsi="Calibri" w:cs="Calibri"/>
          <w:kern w:val="0"/>
        </w:rPr>
      </w:pPr>
      <w:r w:rsidRPr="004D13FE">
        <w:rPr>
          <w:rFonts w:ascii="Source Sans Pro" w:hAnsi="Source Sans Pro" w:cs="Source Sans Pro"/>
          <w:kern w:val="0"/>
          <w:sz w:val="28"/>
          <w:szCs w:val="28"/>
        </w:rPr>
        <w:t>a.</w:t>
      </w:r>
      <w:r w:rsidRPr="004D13FE">
        <w:rPr>
          <w:rFonts w:ascii="Source Sans Pro" w:hAnsi="Source Sans Pro" w:cs="Source Sans Pro"/>
          <w:kern w:val="0"/>
          <w:sz w:val="28"/>
          <w:szCs w:val="28"/>
        </w:rPr>
        <w:tab/>
        <w:t xml:space="preserve">They have been accepted within the community as </w:t>
      </w:r>
      <w:r w:rsidRPr="004D13FE">
        <w:rPr>
          <w:rFonts w:ascii="Source Sans Pro" w:hAnsi="Source Sans Pro" w:cs="Source Sans Pro"/>
          <w:kern w:val="0"/>
          <w:sz w:val="28"/>
          <w:szCs w:val="28"/>
          <w:u w:val="single"/>
        </w:rPr>
        <w:t>                            </w:t>
      </w:r>
      <w:proofErr w:type="gramStart"/>
      <w:r w:rsidRPr="004D13FE">
        <w:rPr>
          <w:rFonts w:ascii="Source Sans Pro" w:hAnsi="Source Sans Pro" w:cs="Source Sans Pro"/>
          <w:kern w:val="0"/>
          <w:sz w:val="28"/>
          <w:szCs w:val="28"/>
          <w:u w:val="single"/>
        </w:rPr>
        <w:t>  </w:t>
      </w:r>
      <w:r w:rsidRPr="004D13FE">
        <w:rPr>
          <w:rFonts w:ascii="Source Sans Pro" w:hAnsi="Source Sans Pro" w:cs="Source Sans Pro"/>
          <w:kern w:val="0"/>
          <w:sz w:val="28"/>
          <w:szCs w:val="28"/>
        </w:rPr>
        <w:t>.</w:t>
      </w:r>
      <w:proofErr w:type="gramEnd"/>
      <w:r w:rsidRPr="004D13FE">
        <w:rPr>
          <w:rFonts w:ascii="Source Sans Pro" w:hAnsi="Source Sans Pro" w:cs="Source Sans Pro"/>
          <w:kern w:val="0"/>
          <w:sz w:val="28"/>
          <w:szCs w:val="28"/>
        </w:rPr>
        <w:t xml:space="preserve"> (v. 4)</w:t>
      </w:r>
    </w:p>
    <w:p w14:paraId="3933C0C2" w14:textId="77777777" w:rsidR="004D13FE" w:rsidRPr="004D13FE" w:rsidRDefault="004D13FE" w:rsidP="004D13FE">
      <w:pPr>
        <w:autoSpaceDE w:val="0"/>
        <w:autoSpaceDN w:val="0"/>
        <w:adjustRightInd w:val="0"/>
        <w:spacing w:before="180" w:after="180" w:line="240" w:lineRule="auto"/>
        <w:ind w:left="720" w:hanging="360"/>
        <w:rPr>
          <w:rFonts w:ascii="Calibri" w:hAnsi="Calibri" w:cs="Calibri"/>
          <w:kern w:val="0"/>
        </w:rPr>
      </w:pPr>
      <w:r w:rsidRPr="004D13FE">
        <w:rPr>
          <w:rFonts w:ascii="Source Sans Pro" w:hAnsi="Source Sans Pro" w:cs="Source Sans Pro"/>
          <w:kern w:val="0"/>
          <w:sz w:val="28"/>
          <w:szCs w:val="28"/>
        </w:rPr>
        <w:t>b.</w:t>
      </w:r>
      <w:r w:rsidRPr="004D13FE">
        <w:rPr>
          <w:rFonts w:ascii="Source Sans Pro" w:hAnsi="Source Sans Pro" w:cs="Source Sans Pro"/>
          <w:kern w:val="0"/>
          <w:sz w:val="28"/>
          <w:szCs w:val="28"/>
        </w:rPr>
        <w:tab/>
        <w:t xml:space="preserve">They follow their own evil </w:t>
      </w:r>
      <w:r w:rsidRPr="004D13FE">
        <w:rPr>
          <w:rFonts w:ascii="Source Sans Pro" w:hAnsi="Source Sans Pro" w:cs="Source Sans Pro"/>
          <w:kern w:val="0"/>
          <w:sz w:val="28"/>
          <w:szCs w:val="28"/>
          <w:u w:val="single"/>
        </w:rPr>
        <w:t>                   </w:t>
      </w:r>
      <w:proofErr w:type="gramStart"/>
      <w:r w:rsidRPr="004D13FE">
        <w:rPr>
          <w:rFonts w:ascii="Source Sans Pro" w:hAnsi="Source Sans Pro" w:cs="Source Sans Pro"/>
          <w:kern w:val="0"/>
          <w:sz w:val="28"/>
          <w:szCs w:val="28"/>
          <w:u w:val="single"/>
        </w:rPr>
        <w:t>  </w:t>
      </w:r>
      <w:r w:rsidRPr="004D13FE">
        <w:rPr>
          <w:rFonts w:ascii="Source Sans Pro" w:hAnsi="Source Sans Pro" w:cs="Source Sans Pro"/>
          <w:kern w:val="0"/>
          <w:sz w:val="28"/>
          <w:szCs w:val="28"/>
        </w:rPr>
        <w:t xml:space="preserve"> (</w:t>
      </w:r>
      <w:proofErr w:type="gramEnd"/>
      <w:r w:rsidRPr="004D13FE">
        <w:rPr>
          <w:rFonts w:ascii="Source Sans Pro" w:hAnsi="Source Sans Pro" w:cs="Source Sans Pro"/>
          <w:kern w:val="0"/>
          <w:sz w:val="28"/>
          <w:szCs w:val="28"/>
        </w:rPr>
        <w:t>v. 16, 18)</w:t>
      </w:r>
    </w:p>
    <w:p w14:paraId="1176A6A0" w14:textId="77777777" w:rsidR="004D13FE" w:rsidRPr="004D13FE" w:rsidRDefault="004D13FE" w:rsidP="004D13FE">
      <w:pPr>
        <w:autoSpaceDE w:val="0"/>
        <w:autoSpaceDN w:val="0"/>
        <w:adjustRightInd w:val="0"/>
        <w:spacing w:before="180" w:after="180" w:line="240" w:lineRule="auto"/>
        <w:ind w:left="1080" w:hanging="360"/>
        <w:rPr>
          <w:rFonts w:ascii="Calibri" w:hAnsi="Calibri" w:cs="Calibri"/>
          <w:kern w:val="0"/>
        </w:rPr>
      </w:pPr>
      <w:proofErr w:type="spellStart"/>
      <w:r w:rsidRPr="004D13FE">
        <w:rPr>
          <w:rFonts w:ascii="Source Sans Pro" w:hAnsi="Source Sans Pro" w:cs="Source Sans Pro"/>
          <w:kern w:val="0"/>
          <w:sz w:val="28"/>
          <w:szCs w:val="28"/>
        </w:rPr>
        <w:t>i</w:t>
      </w:r>
      <w:proofErr w:type="spellEnd"/>
      <w:r w:rsidRPr="004D13FE">
        <w:rPr>
          <w:rFonts w:ascii="Source Sans Pro" w:hAnsi="Source Sans Pro" w:cs="Source Sans Pro"/>
          <w:kern w:val="0"/>
          <w:sz w:val="28"/>
          <w:szCs w:val="28"/>
        </w:rPr>
        <w:t>.</w:t>
      </w:r>
      <w:r w:rsidRPr="004D13FE">
        <w:rPr>
          <w:rFonts w:ascii="Source Sans Pro" w:hAnsi="Source Sans Pro" w:cs="Source Sans Pro"/>
          <w:kern w:val="0"/>
          <w:sz w:val="28"/>
          <w:szCs w:val="28"/>
        </w:rPr>
        <w:tab/>
        <w:t>They are like unreasoning animals.</w:t>
      </w:r>
    </w:p>
    <w:p w14:paraId="0FE2FAEE" w14:textId="77777777" w:rsidR="004D13FE" w:rsidRPr="004D13FE" w:rsidRDefault="004D13FE" w:rsidP="004D13FE">
      <w:pPr>
        <w:autoSpaceDE w:val="0"/>
        <w:autoSpaceDN w:val="0"/>
        <w:adjustRightInd w:val="0"/>
        <w:spacing w:before="180" w:after="180" w:line="240" w:lineRule="auto"/>
        <w:ind w:left="1080" w:hanging="360"/>
        <w:rPr>
          <w:rFonts w:ascii="Calibri" w:hAnsi="Calibri" w:cs="Calibri"/>
          <w:kern w:val="0"/>
        </w:rPr>
      </w:pPr>
      <w:r w:rsidRPr="004D13FE">
        <w:rPr>
          <w:rFonts w:ascii="Source Sans Pro" w:hAnsi="Source Sans Pro" w:cs="Source Sans Pro"/>
          <w:kern w:val="0"/>
          <w:sz w:val="28"/>
          <w:szCs w:val="28"/>
        </w:rPr>
        <w:t>ii.</w:t>
      </w:r>
      <w:r w:rsidRPr="004D13FE">
        <w:rPr>
          <w:rFonts w:ascii="Source Sans Pro" w:hAnsi="Source Sans Pro" w:cs="Source Sans Pro"/>
          <w:kern w:val="0"/>
          <w:sz w:val="28"/>
          <w:szCs w:val="28"/>
        </w:rPr>
        <w:tab/>
        <w:t>They pollute their own bodies (v. 10)</w:t>
      </w:r>
    </w:p>
    <w:p w14:paraId="11C135C9" w14:textId="77777777" w:rsidR="004D13FE" w:rsidRPr="004D13FE" w:rsidRDefault="004D13FE" w:rsidP="004D13FE">
      <w:pPr>
        <w:autoSpaceDE w:val="0"/>
        <w:autoSpaceDN w:val="0"/>
        <w:adjustRightInd w:val="0"/>
        <w:spacing w:before="180" w:after="180" w:line="240" w:lineRule="auto"/>
        <w:ind w:left="1080" w:hanging="360"/>
        <w:rPr>
          <w:rFonts w:ascii="Calibri" w:hAnsi="Calibri" w:cs="Calibri"/>
          <w:kern w:val="0"/>
        </w:rPr>
      </w:pPr>
      <w:r w:rsidRPr="004D13FE">
        <w:rPr>
          <w:rFonts w:ascii="Source Sans Pro" w:hAnsi="Source Sans Pro" w:cs="Source Sans Pro"/>
          <w:kern w:val="0"/>
          <w:sz w:val="28"/>
          <w:szCs w:val="28"/>
        </w:rPr>
        <w:t>iii.</w:t>
      </w:r>
      <w:r w:rsidRPr="004D13FE">
        <w:rPr>
          <w:rFonts w:ascii="Source Sans Pro" w:hAnsi="Source Sans Pro" w:cs="Source Sans Pro"/>
          <w:kern w:val="0"/>
          <w:sz w:val="28"/>
          <w:szCs w:val="28"/>
        </w:rPr>
        <w:tab/>
        <w:t>They reject authority and heap abuse on celestial beings</w:t>
      </w:r>
    </w:p>
    <w:p w14:paraId="3C3911C6" w14:textId="77777777" w:rsidR="004D13FE" w:rsidRPr="004D13FE" w:rsidRDefault="004D13FE" w:rsidP="004D13FE">
      <w:pPr>
        <w:autoSpaceDE w:val="0"/>
        <w:autoSpaceDN w:val="0"/>
        <w:adjustRightInd w:val="0"/>
        <w:spacing w:before="180" w:after="180" w:line="240" w:lineRule="auto"/>
        <w:rPr>
          <w:rFonts w:ascii="Calibri" w:hAnsi="Calibri" w:cs="Calibri"/>
          <w:kern w:val="0"/>
        </w:rPr>
      </w:pPr>
      <w:r w:rsidRPr="004D13FE">
        <w:rPr>
          <w:rFonts w:ascii="Source Sans Pro" w:hAnsi="Source Sans Pro" w:cs="Source Sans Pro"/>
          <w:kern w:val="0"/>
          <w:sz w:val="28"/>
          <w:szCs w:val="28"/>
        </w:rPr>
        <w:t>Here is the result of their false teachings:</w:t>
      </w:r>
    </w:p>
    <w:p w14:paraId="746BA3C8" w14:textId="77777777" w:rsidR="004D13FE" w:rsidRPr="004D13FE" w:rsidRDefault="004D13FE" w:rsidP="004D13FE">
      <w:pPr>
        <w:autoSpaceDE w:val="0"/>
        <w:autoSpaceDN w:val="0"/>
        <w:adjustRightInd w:val="0"/>
        <w:spacing w:before="180" w:after="180" w:line="240" w:lineRule="auto"/>
        <w:ind w:left="720" w:hanging="360"/>
        <w:rPr>
          <w:rFonts w:ascii="Calibri" w:hAnsi="Calibri" w:cs="Calibri"/>
          <w:kern w:val="0"/>
        </w:rPr>
      </w:pPr>
      <w:r w:rsidRPr="004D13FE">
        <w:rPr>
          <w:rFonts w:ascii="Source Sans Pro" w:hAnsi="Source Sans Pro" w:cs="Source Sans Pro"/>
          <w:kern w:val="0"/>
          <w:sz w:val="28"/>
          <w:szCs w:val="28"/>
        </w:rPr>
        <w:t>a.</w:t>
      </w:r>
      <w:r w:rsidRPr="004D13FE">
        <w:rPr>
          <w:rFonts w:ascii="Source Sans Pro" w:hAnsi="Source Sans Pro" w:cs="Source Sans Pro"/>
          <w:kern w:val="0"/>
          <w:sz w:val="28"/>
          <w:szCs w:val="28"/>
        </w:rPr>
        <w:tab/>
        <w:t>They would divide the community</w:t>
      </w:r>
    </w:p>
    <w:p w14:paraId="60771B1A" w14:textId="77777777" w:rsidR="004D13FE" w:rsidRPr="004D13FE" w:rsidRDefault="004D13FE" w:rsidP="004D13FE">
      <w:pPr>
        <w:autoSpaceDE w:val="0"/>
        <w:autoSpaceDN w:val="0"/>
        <w:adjustRightInd w:val="0"/>
        <w:spacing w:before="180" w:after="180" w:line="240" w:lineRule="auto"/>
        <w:rPr>
          <w:rFonts w:ascii="Calibri" w:hAnsi="Calibri" w:cs="Calibri"/>
          <w:kern w:val="0"/>
        </w:rPr>
      </w:pPr>
    </w:p>
    <w:p w14:paraId="5457A06B" w14:textId="77777777" w:rsidR="004D13FE" w:rsidRPr="004D13FE" w:rsidRDefault="004D13FE" w:rsidP="004D13FE">
      <w:pPr>
        <w:autoSpaceDE w:val="0"/>
        <w:autoSpaceDN w:val="0"/>
        <w:adjustRightInd w:val="0"/>
        <w:spacing w:before="260" w:after="180" w:line="240" w:lineRule="auto"/>
        <w:rPr>
          <w:rFonts w:ascii="Calibri" w:hAnsi="Calibri" w:cs="Calibri"/>
          <w:kern w:val="0"/>
        </w:rPr>
      </w:pPr>
      <w:r w:rsidRPr="004D13FE">
        <w:rPr>
          <w:rFonts w:ascii="Source Sans Pro" w:hAnsi="Source Sans Pro" w:cs="Source Sans Pro"/>
          <w:kern w:val="0"/>
          <w:sz w:val="52"/>
          <w:szCs w:val="52"/>
        </w:rPr>
        <w:t>A Walkthrough of Jude</w:t>
      </w:r>
    </w:p>
    <w:p w14:paraId="40B1F8E5" w14:textId="77777777" w:rsidR="004D13FE" w:rsidRPr="004D13FE" w:rsidRDefault="004D13FE" w:rsidP="004D13FE">
      <w:pPr>
        <w:autoSpaceDE w:val="0"/>
        <w:autoSpaceDN w:val="0"/>
        <w:adjustRightInd w:val="0"/>
        <w:spacing w:before="180" w:after="180" w:line="240" w:lineRule="auto"/>
        <w:rPr>
          <w:rFonts w:ascii="Calibri" w:hAnsi="Calibri" w:cs="Calibri"/>
          <w:kern w:val="0"/>
        </w:rPr>
      </w:pPr>
      <w:r w:rsidRPr="004D13FE">
        <w:rPr>
          <w:rFonts w:ascii="Source Sans Pro" w:hAnsi="Source Sans Pro" w:cs="Source Sans Pro"/>
          <w:kern w:val="0"/>
          <w:sz w:val="28"/>
          <w:szCs w:val="28"/>
        </w:rPr>
        <w:t>1-2 Salutation</w:t>
      </w:r>
    </w:p>
    <w:p w14:paraId="06A642BC" w14:textId="77777777" w:rsidR="004D13FE" w:rsidRPr="004D13FE" w:rsidRDefault="004D13FE" w:rsidP="004D13FE">
      <w:pPr>
        <w:autoSpaceDE w:val="0"/>
        <w:autoSpaceDN w:val="0"/>
        <w:adjustRightInd w:val="0"/>
        <w:spacing w:before="180" w:after="180" w:line="240" w:lineRule="auto"/>
        <w:rPr>
          <w:rFonts w:ascii="Calibri" w:hAnsi="Calibri" w:cs="Calibri"/>
          <w:kern w:val="0"/>
        </w:rPr>
      </w:pPr>
      <w:r w:rsidRPr="004D13FE">
        <w:rPr>
          <w:rFonts w:ascii="Source Sans Pro" w:hAnsi="Source Sans Pro" w:cs="Source Sans Pro"/>
          <w:kern w:val="0"/>
          <w:sz w:val="28"/>
          <w:szCs w:val="28"/>
        </w:rPr>
        <w:lastRenderedPageBreak/>
        <w:t xml:space="preserve">The </w:t>
      </w:r>
      <w:r w:rsidRPr="004D13FE">
        <w:rPr>
          <w:rFonts w:ascii="Source Sans Pro" w:hAnsi="Source Sans Pro" w:cs="Source Sans Pro"/>
          <w:kern w:val="0"/>
          <w:sz w:val="28"/>
          <w:szCs w:val="28"/>
          <w:u w:val="single"/>
        </w:rPr>
        <w:t>                        </w:t>
      </w:r>
      <w:r w:rsidRPr="004D13FE">
        <w:rPr>
          <w:rFonts w:ascii="Source Sans Pro" w:hAnsi="Source Sans Pro" w:cs="Source Sans Pro"/>
          <w:kern w:val="0"/>
          <w:sz w:val="28"/>
          <w:szCs w:val="28"/>
        </w:rPr>
        <w:t xml:space="preserve"> of Jude and James speaks to their notion of most importantly being believers in Christ and not merely </w:t>
      </w:r>
      <w:r w:rsidRPr="004D13FE">
        <w:rPr>
          <w:rFonts w:ascii="Source Sans Pro" w:hAnsi="Source Sans Pro" w:cs="Source Sans Pro"/>
          <w:kern w:val="0"/>
          <w:sz w:val="28"/>
          <w:szCs w:val="28"/>
          <w:u w:val="single"/>
        </w:rPr>
        <w:t>                           </w:t>
      </w:r>
      <w:r w:rsidRPr="004D13FE">
        <w:rPr>
          <w:rFonts w:ascii="Source Sans Pro" w:hAnsi="Source Sans Pro" w:cs="Source Sans Pro"/>
          <w:kern w:val="0"/>
          <w:sz w:val="28"/>
          <w:szCs w:val="28"/>
        </w:rPr>
        <w:t xml:space="preserve">relationship. </w:t>
      </w:r>
    </w:p>
    <w:p w14:paraId="335ADC19" w14:textId="77777777" w:rsidR="004D13FE" w:rsidRPr="004D13FE" w:rsidRDefault="004D13FE" w:rsidP="004D13FE">
      <w:pPr>
        <w:autoSpaceDE w:val="0"/>
        <w:autoSpaceDN w:val="0"/>
        <w:adjustRightInd w:val="0"/>
        <w:spacing w:before="180" w:after="180" w:line="240" w:lineRule="auto"/>
        <w:rPr>
          <w:rFonts w:ascii="Calibri" w:hAnsi="Calibri" w:cs="Calibri"/>
          <w:kern w:val="0"/>
        </w:rPr>
      </w:pPr>
      <w:r w:rsidRPr="004D13FE">
        <w:rPr>
          <w:rFonts w:ascii="Source Sans Pro" w:hAnsi="Source Sans Pro" w:cs="Source Sans Pro"/>
          <w:kern w:val="0"/>
          <w:sz w:val="28"/>
          <w:szCs w:val="28"/>
        </w:rPr>
        <w:t>3-4 The Cause of the Letter</w:t>
      </w:r>
    </w:p>
    <w:p w14:paraId="3FBA6E98" w14:textId="77777777" w:rsidR="004D13FE" w:rsidRPr="004D13FE" w:rsidRDefault="004D13FE" w:rsidP="004D13FE">
      <w:pPr>
        <w:autoSpaceDE w:val="0"/>
        <w:autoSpaceDN w:val="0"/>
        <w:adjustRightInd w:val="0"/>
        <w:spacing w:before="180" w:after="180" w:line="240" w:lineRule="auto"/>
        <w:rPr>
          <w:rFonts w:ascii="Calibri" w:hAnsi="Calibri" w:cs="Calibri"/>
          <w:kern w:val="0"/>
        </w:rPr>
      </w:pPr>
      <w:r w:rsidRPr="004D13FE">
        <w:rPr>
          <w:rFonts w:ascii="Source Sans Pro" w:hAnsi="Source Sans Pro" w:cs="Source Sans Pro"/>
          <w:kern w:val="0"/>
          <w:sz w:val="28"/>
          <w:szCs w:val="28"/>
        </w:rPr>
        <w:t xml:space="preserve">It is suspected that there is less emphasis on the theological premise of the culprits and more </w:t>
      </w:r>
      <w:r w:rsidRPr="004D13FE">
        <w:rPr>
          <w:rFonts w:ascii="Source Sans Pro" w:hAnsi="Source Sans Pro" w:cs="Source Sans Pro"/>
          <w:kern w:val="0"/>
          <w:sz w:val="28"/>
          <w:szCs w:val="28"/>
          <w:u w:val="single"/>
        </w:rPr>
        <w:t>                           </w:t>
      </w:r>
      <w:r w:rsidRPr="004D13FE">
        <w:rPr>
          <w:rFonts w:ascii="Source Sans Pro" w:hAnsi="Source Sans Pro" w:cs="Source Sans Pro"/>
          <w:kern w:val="0"/>
          <w:sz w:val="28"/>
          <w:szCs w:val="28"/>
        </w:rPr>
        <w:t xml:space="preserve"> to their theological </w:t>
      </w:r>
      <w:r w:rsidRPr="004D13FE">
        <w:rPr>
          <w:rFonts w:ascii="Source Sans Pro" w:hAnsi="Source Sans Pro" w:cs="Source Sans Pro"/>
          <w:kern w:val="0"/>
          <w:sz w:val="28"/>
          <w:szCs w:val="28"/>
          <w:u w:val="single"/>
        </w:rPr>
        <w:t>                               </w:t>
      </w:r>
      <w:proofErr w:type="gramStart"/>
      <w:r w:rsidRPr="004D13FE">
        <w:rPr>
          <w:rFonts w:ascii="Source Sans Pro" w:hAnsi="Source Sans Pro" w:cs="Source Sans Pro"/>
          <w:kern w:val="0"/>
          <w:sz w:val="28"/>
          <w:szCs w:val="28"/>
          <w:u w:val="single"/>
        </w:rPr>
        <w:t>  </w:t>
      </w:r>
      <w:r w:rsidRPr="004D13FE">
        <w:rPr>
          <w:rFonts w:ascii="Source Sans Pro" w:hAnsi="Source Sans Pro" w:cs="Source Sans Pro"/>
          <w:kern w:val="0"/>
          <w:sz w:val="28"/>
          <w:szCs w:val="28"/>
        </w:rPr>
        <w:t>.</w:t>
      </w:r>
      <w:proofErr w:type="gramEnd"/>
      <w:r w:rsidRPr="004D13FE">
        <w:rPr>
          <w:rFonts w:ascii="Source Sans Pro" w:hAnsi="Source Sans Pro" w:cs="Source Sans Pro"/>
          <w:kern w:val="0"/>
          <w:sz w:val="28"/>
          <w:szCs w:val="28"/>
        </w:rPr>
        <w:t xml:space="preserve"> </w:t>
      </w:r>
    </w:p>
    <w:p w14:paraId="6E3189F1" w14:textId="77777777" w:rsidR="004D13FE" w:rsidRPr="004D13FE" w:rsidRDefault="004D13FE" w:rsidP="004D13FE">
      <w:pPr>
        <w:autoSpaceDE w:val="0"/>
        <w:autoSpaceDN w:val="0"/>
        <w:adjustRightInd w:val="0"/>
        <w:spacing w:before="180" w:after="180" w:line="240" w:lineRule="auto"/>
        <w:rPr>
          <w:rFonts w:ascii="Calibri" w:hAnsi="Calibri" w:cs="Calibri"/>
          <w:kern w:val="0"/>
        </w:rPr>
      </w:pPr>
      <w:r w:rsidRPr="004D13FE">
        <w:rPr>
          <w:rFonts w:ascii="Source Sans Pro" w:hAnsi="Source Sans Pro" w:cs="Source Sans Pro"/>
          <w:kern w:val="0"/>
          <w:sz w:val="28"/>
          <w:szCs w:val="28"/>
        </w:rPr>
        <w:t>5-7 Three Warning Examples</w:t>
      </w:r>
    </w:p>
    <w:p w14:paraId="7D85E2C0" w14:textId="77777777" w:rsidR="004D13FE" w:rsidRPr="004D13FE" w:rsidRDefault="004D13FE" w:rsidP="004D13FE">
      <w:pPr>
        <w:autoSpaceDE w:val="0"/>
        <w:autoSpaceDN w:val="0"/>
        <w:adjustRightInd w:val="0"/>
        <w:spacing w:before="180" w:after="180" w:line="240" w:lineRule="auto"/>
        <w:rPr>
          <w:rFonts w:ascii="Calibri" w:hAnsi="Calibri" w:cs="Calibri"/>
          <w:kern w:val="0"/>
        </w:rPr>
      </w:pPr>
      <w:r w:rsidRPr="004D13FE">
        <w:rPr>
          <w:rFonts w:ascii="Source Sans Pro" w:hAnsi="Source Sans Pro" w:cs="Source Sans Pro"/>
          <w:kern w:val="0"/>
          <w:sz w:val="28"/>
          <w:szCs w:val="28"/>
        </w:rPr>
        <w:t xml:space="preserve">Three examples of God’s judgment (Israelites in the desert; angels; Sodom and Gomorrah) serve two </w:t>
      </w:r>
      <w:proofErr w:type="gramStart"/>
      <w:r w:rsidRPr="004D13FE">
        <w:rPr>
          <w:rFonts w:ascii="Source Sans Pro" w:hAnsi="Source Sans Pro" w:cs="Source Sans Pro"/>
          <w:kern w:val="0"/>
          <w:sz w:val="28"/>
          <w:szCs w:val="28"/>
        </w:rPr>
        <w:t xml:space="preserve">purposes, </w:t>
      </w:r>
      <w:r w:rsidRPr="004D13FE">
        <w:rPr>
          <w:rFonts w:ascii="Source Sans Pro" w:hAnsi="Source Sans Pro" w:cs="Source Sans Pro"/>
          <w:kern w:val="0"/>
          <w:sz w:val="28"/>
          <w:szCs w:val="28"/>
          <w:u w:val="single"/>
        </w:rPr>
        <w:t>  </w:t>
      </w:r>
      <w:proofErr w:type="gramEnd"/>
      <w:r w:rsidRPr="004D13FE">
        <w:rPr>
          <w:rFonts w:ascii="Source Sans Pro" w:hAnsi="Source Sans Pro" w:cs="Source Sans Pro"/>
          <w:kern w:val="0"/>
          <w:sz w:val="28"/>
          <w:szCs w:val="28"/>
          <w:u w:val="single"/>
        </w:rPr>
        <w:t>          </w:t>
      </w:r>
      <w:r w:rsidRPr="004D13FE">
        <w:rPr>
          <w:rFonts w:ascii="Source Sans Pro" w:hAnsi="Source Sans Pro" w:cs="Source Sans Pro"/>
          <w:kern w:val="0"/>
          <w:sz w:val="28"/>
          <w:szCs w:val="28"/>
        </w:rPr>
        <w:t xml:space="preserve"> the readers and to point to prior examples of </w:t>
      </w:r>
      <w:r w:rsidRPr="004D13FE">
        <w:rPr>
          <w:rFonts w:ascii="Source Sans Pro" w:hAnsi="Source Sans Pro" w:cs="Source Sans Pro"/>
          <w:kern w:val="0"/>
          <w:sz w:val="28"/>
          <w:szCs w:val="28"/>
          <w:u w:val="single"/>
        </w:rPr>
        <w:t>                      </w:t>
      </w:r>
      <w:proofErr w:type="gramStart"/>
      <w:r w:rsidRPr="004D13FE">
        <w:rPr>
          <w:rFonts w:ascii="Source Sans Pro" w:hAnsi="Source Sans Pro" w:cs="Source Sans Pro"/>
          <w:kern w:val="0"/>
          <w:sz w:val="28"/>
          <w:szCs w:val="28"/>
          <w:u w:val="single"/>
        </w:rPr>
        <w:t>  </w:t>
      </w:r>
      <w:r w:rsidRPr="004D13FE">
        <w:rPr>
          <w:rFonts w:ascii="Source Sans Pro" w:hAnsi="Source Sans Pro" w:cs="Source Sans Pro"/>
          <w:kern w:val="0"/>
          <w:sz w:val="28"/>
          <w:szCs w:val="28"/>
        </w:rPr>
        <w:t>.</w:t>
      </w:r>
      <w:proofErr w:type="gramEnd"/>
      <w:r w:rsidRPr="004D13FE">
        <w:rPr>
          <w:rFonts w:ascii="Source Sans Pro" w:hAnsi="Source Sans Pro" w:cs="Source Sans Pro"/>
          <w:kern w:val="0"/>
          <w:sz w:val="28"/>
          <w:szCs w:val="28"/>
        </w:rPr>
        <w:t xml:space="preserve">  </w:t>
      </w:r>
    </w:p>
    <w:p w14:paraId="1458D7DD" w14:textId="77777777" w:rsidR="004D13FE" w:rsidRPr="004D13FE" w:rsidRDefault="004D13FE" w:rsidP="004D13FE">
      <w:pPr>
        <w:autoSpaceDE w:val="0"/>
        <w:autoSpaceDN w:val="0"/>
        <w:adjustRightInd w:val="0"/>
        <w:spacing w:before="180" w:after="180" w:line="240" w:lineRule="auto"/>
        <w:rPr>
          <w:rFonts w:ascii="Calibri" w:hAnsi="Calibri" w:cs="Calibri"/>
          <w:kern w:val="0"/>
        </w:rPr>
      </w:pPr>
      <w:r w:rsidRPr="004D13FE">
        <w:rPr>
          <w:rFonts w:ascii="Source Sans Pro" w:hAnsi="Source Sans Pro" w:cs="Source Sans Pro"/>
          <w:kern w:val="0"/>
          <w:sz w:val="28"/>
          <w:szCs w:val="28"/>
        </w:rPr>
        <w:t>8-10 Second Description of the False Teachers</w:t>
      </w:r>
    </w:p>
    <w:p w14:paraId="2F5DF35B" w14:textId="77777777" w:rsidR="004D13FE" w:rsidRPr="004D13FE" w:rsidRDefault="004D13FE" w:rsidP="004D13FE">
      <w:pPr>
        <w:autoSpaceDE w:val="0"/>
        <w:autoSpaceDN w:val="0"/>
        <w:adjustRightInd w:val="0"/>
        <w:spacing w:before="180" w:after="180" w:line="240" w:lineRule="auto"/>
        <w:rPr>
          <w:rFonts w:ascii="Calibri" w:hAnsi="Calibri" w:cs="Calibri"/>
          <w:kern w:val="0"/>
        </w:rPr>
      </w:pPr>
      <w:r w:rsidRPr="004D13FE">
        <w:rPr>
          <w:rFonts w:ascii="Source Sans Pro" w:hAnsi="Source Sans Pro" w:cs="Source Sans Pro"/>
          <w:kern w:val="0"/>
          <w:sz w:val="28"/>
          <w:szCs w:val="28"/>
        </w:rPr>
        <w:t xml:space="preserve">The refusal to submit to God’s authority is in both word and deed. They </w:t>
      </w:r>
      <w:r w:rsidRPr="004D13FE">
        <w:rPr>
          <w:rFonts w:ascii="Source Sans Pro" w:hAnsi="Source Sans Pro" w:cs="Source Sans Pro"/>
          <w:kern w:val="0"/>
          <w:sz w:val="28"/>
          <w:szCs w:val="28"/>
          <w:u w:val="single"/>
        </w:rPr>
        <w:t>                  </w:t>
      </w:r>
      <w:r w:rsidRPr="004D13FE">
        <w:rPr>
          <w:rFonts w:ascii="Source Sans Pro" w:hAnsi="Source Sans Pro" w:cs="Source Sans Pro"/>
          <w:kern w:val="0"/>
          <w:sz w:val="28"/>
          <w:szCs w:val="28"/>
        </w:rPr>
        <w:t xml:space="preserve"> to conform to God’s authority, nor abandon the </w:t>
      </w:r>
      <w:r w:rsidRPr="004D13FE">
        <w:rPr>
          <w:rFonts w:ascii="Source Sans Pro" w:hAnsi="Source Sans Pro" w:cs="Source Sans Pro"/>
          <w:kern w:val="0"/>
          <w:sz w:val="28"/>
          <w:szCs w:val="28"/>
          <w:u w:val="single"/>
        </w:rPr>
        <w:t>                              </w:t>
      </w:r>
      <w:r w:rsidRPr="004D13FE">
        <w:rPr>
          <w:rFonts w:ascii="Source Sans Pro" w:hAnsi="Source Sans Pro" w:cs="Source Sans Pro"/>
          <w:kern w:val="0"/>
          <w:sz w:val="28"/>
          <w:szCs w:val="28"/>
        </w:rPr>
        <w:t xml:space="preserve"> of their own lives. </w:t>
      </w:r>
    </w:p>
    <w:p w14:paraId="424DBB22" w14:textId="77777777" w:rsidR="004D13FE" w:rsidRPr="004D13FE" w:rsidRDefault="004D13FE" w:rsidP="004D13FE">
      <w:pPr>
        <w:autoSpaceDE w:val="0"/>
        <w:autoSpaceDN w:val="0"/>
        <w:adjustRightInd w:val="0"/>
        <w:spacing w:before="180" w:after="180" w:line="240" w:lineRule="auto"/>
        <w:rPr>
          <w:rFonts w:ascii="Calibri" w:hAnsi="Calibri" w:cs="Calibri"/>
          <w:kern w:val="0"/>
        </w:rPr>
      </w:pPr>
      <w:r w:rsidRPr="004D13FE">
        <w:rPr>
          <w:rFonts w:ascii="Source Sans Pro" w:hAnsi="Source Sans Pro" w:cs="Source Sans Pro"/>
          <w:kern w:val="0"/>
          <w:sz w:val="28"/>
          <w:szCs w:val="28"/>
        </w:rPr>
        <w:t xml:space="preserve">He lists three notorious </w:t>
      </w:r>
      <w:r w:rsidRPr="004D13FE">
        <w:rPr>
          <w:rFonts w:ascii="Source Sans Pro" w:hAnsi="Source Sans Pro" w:cs="Source Sans Pro"/>
          <w:kern w:val="0"/>
          <w:sz w:val="28"/>
          <w:szCs w:val="28"/>
          <w:u w:val="single"/>
        </w:rPr>
        <w:t>                   </w:t>
      </w:r>
      <w:proofErr w:type="gramStart"/>
      <w:r w:rsidRPr="004D13FE">
        <w:rPr>
          <w:rFonts w:ascii="Source Sans Pro" w:hAnsi="Source Sans Pro" w:cs="Source Sans Pro"/>
          <w:kern w:val="0"/>
          <w:sz w:val="28"/>
          <w:szCs w:val="28"/>
          <w:u w:val="single"/>
        </w:rPr>
        <w:t>  </w:t>
      </w:r>
      <w:r w:rsidRPr="004D13FE">
        <w:rPr>
          <w:rFonts w:ascii="Source Sans Pro" w:hAnsi="Source Sans Pro" w:cs="Source Sans Pro"/>
          <w:kern w:val="0"/>
          <w:sz w:val="28"/>
          <w:szCs w:val="28"/>
        </w:rPr>
        <w:t>,</w:t>
      </w:r>
      <w:proofErr w:type="gramEnd"/>
      <w:r w:rsidRPr="004D13FE">
        <w:rPr>
          <w:rFonts w:ascii="Source Sans Pro" w:hAnsi="Source Sans Pro" w:cs="Source Sans Pro"/>
          <w:kern w:val="0"/>
          <w:sz w:val="28"/>
          <w:szCs w:val="28"/>
        </w:rPr>
        <w:t xml:space="preserve"> Cain, Balaam, and Korah. They are listed in ascending order, laid out as an example of a similar course for the </w:t>
      </w:r>
      <w:r w:rsidRPr="004D13FE">
        <w:rPr>
          <w:rFonts w:ascii="Source Sans Pro" w:hAnsi="Source Sans Pro" w:cs="Source Sans Pro"/>
          <w:kern w:val="0"/>
          <w:sz w:val="28"/>
          <w:szCs w:val="28"/>
          <w:u w:val="single"/>
        </w:rPr>
        <w:t>                         </w:t>
      </w:r>
      <w:proofErr w:type="gramStart"/>
      <w:r w:rsidRPr="004D13FE">
        <w:rPr>
          <w:rFonts w:ascii="Source Sans Pro" w:hAnsi="Source Sans Pro" w:cs="Source Sans Pro"/>
          <w:kern w:val="0"/>
          <w:sz w:val="28"/>
          <w:szCs w:val="28"/>
          <w:u w:val="single"/>
        </w:rPr>
        <w:t>  </w:t>
      </w:r>
      <w:r w:rsidRPr="004D13FE">
        <w:rPr>
          <w:rFonts w:ascii="Source Sans Pro" w:hAnsi="Source Sans Pro" w:cs="Source Sans Pro"/>
          <w:kern w:val="0"/>
          <w:sz w:val="28"/>
          <w:szCs w:val="28"/>
        </w:rPr>
        <w:t>.</w:t>
      </w:r>
      <w:proofErr w:type="gramEnd"/>
      <w:r w:rsidRPr="004D13FE">
        <w:rPr>
          <w:rFonts w:ascii="Source Sans Pro" w:hAnsi="Source Sans Pro" w:cs="Source Sans Pro"/>
          <w:kern w:val="0"/>
          <w:sz w:val="28"/>
          <w:szCs w:val="28"/>
        </w:rPr>
        <w:t xml:space="preserve"> </w:t>
      </w:r>
    </w:p>
    <w:p w14:paraId="3B10CF5C" w14:textId="77777777" w:rsidR="004D13FE" w:rsidRPr="004D13FE" w:rsidRDefault="004D13FE" w:rsidP="004D13FE">
      <w:pPr>
        <w:autoSpaceDE w:val="0"/>
        <w:autoSpaceDN w:val="0"/>
        <w:adjustRightInd w:val="0"/>
        <w:spacing w:before="180" w:after="180" w:line="240" w:lineRule="auto"/>
        <w:rPr>
          <w:rFonts w:ascii="Calibri" w:hAnsi="Calibri" w:cs="Calibri"/>
          <w:kern w:val="0"/>
        </w:rPr>
      </w:pPr>
      <w:r w:rsidRPr="004D13FE">
        <w:rPr>
          <w:rFonts w:ascii="Source Sans Pro" w:hAnsi="Source Sans Pro" w:cs="Source Sans Pro"/>
          <w:kern w:val="0"/>
          <w:sz w:val="28"/>
          <w:szCs w:val="28"/>
        </w:rPr>
        <w:t>11-16 Further Warning Examples</w:t>
      </w:r>
    </w:p>
    <w:p w14:paraId="0EEFC541" w14:textId="77777777" w:rsidR="004D13FE" w:rsidRPr="004D13FE" w:rsidRDefault="004D13FE" w:rsidP="004D13FE">
      <w:pPr>
        <w:autoSpaceDE w:val="0"/>
        <w:autoSpaceDN w:val="0"/>
        <w:adjustRightInd w:val="0"/>
        <w:spacing w:before="180" w:after="180" w:line="240" w:lineRule="auto"/>
        <w:rPr>
          <w:rFonts w:ascii="Calibri" w:hAnsi="Calibri" w:cs="Calibri"/>
          <w:kern w:val="0"/>
        </w:rPr>
      </w:pPr>
      <w:r w:rsidRPr="004D13FE">
        <w:rPr>
          <w:rFonts w:ascii="Source Sans Pro" w:hAnsi="Source Sans Pro" w:cs="Source Sans Pro"/>
          <w:kern w:val="0"/>
          <w:sz w:val="28"/>
          <w:szCs w:val="28"/>
        </w:rPr>
        <w:t xml:space="preserve">Judgment against </w:t>
      </w:r>
      <w:r w:rsidRPr="004D13FE">
        <w:rPr>
          <w:rFonts w:ascii="Source Sans Pro" w:hAnsi="Source Sans Pro" w:cs="Source Sans Pro"/>
          <w:kern w:val="0"/>
          <w:sz w:val="28"/>
          <w:szCs w:val="28"/>
          <w:u w:val="single"/>
        </w:rPr>
        <w:t>                              </w:t>
      </w:r>
      <w:r w:rsidRPr="004D13FE">
        <w:rPr>
          <w:rFonts w:ascii="Source Sans Pro" w:hAnsi="Source Sans Pro" w:cs="Source Sans Pro"/>
          <w:kern w:val="0"/>
          <w:sz w:val="28"/>
          <w:szCs w:val="28"/>
        </w:rPr>
        <w:t xml:space="preserve"> was God’s plan from the </w:t>
      </w:r>
      <w:r w:rsidRPr="004D13FE">
        <w:rPr>
          <w:rFonts w:ascii="Source Sans Pro" w:hAnsi="Source Sans Pro" w:cs="Source Sans Pro"/>
          <w:kern w:val="0"/>
          <w:sz w:val="28"/>
          <w:szCs w:val="28"/>
          <w:u w:val="single"/>
        </w:rPr>
        <w:t>                         </w:t>
      </w:r>
      <w:proofErr w:type="gramStart"/>
      <w:r w:rsidRPr="004D13FE">
        <w:rPr>
          <w:rFonts w:ascii="Source Sans Pro" w:hAnsi="Source Sans Pro" w:cs="Source Sans Pro"/>
          <w:kern w:val="0"/>
          <w:sz w:val="28"/>
          <w:szCs w:val="28"/>
          <w:u w:val="single"/>
        </w:rPr>
        <w:t>  </w:t>
      </w:r>
      <w:r w:rsidRPr="004D13FE">
        <w:rPr>
          <w:rFonts w:ascii="Source Sans Pro" w:hAnsi="Source Sans Pro" w:cs="Source Sans Pro"/>
          <w:kern w:val="0"/>
          <w:sz w:val="28"/>
          <w:szCs w:val="28"/>
        </w:rPr>
        <w:t>.</w:t>
      </w:r>
      <w:proofErr w:type="gramEnd"/>
    </w:p>
    <w:p w14:paraId="1F6F175F" w14:textId="77777777" w:rsidR="004D13FE" w:rsidRPr="004D13FE" w:rsidRDefault="004D13FE" w:rsidP="004D13FE">
      <w:pPr>
        <w:autoSpaceDE w:val="0"/>
        <w:autoSpaceDN w:val="0"/>
        <w:adjustRightInd w:val="0"/>
        <w:spacing w:before="180" w:after="180" w:line="240" w:lineRule="auto"/>
        <w:rPr>
          <w:rFonts w:ascii="Calibri" w:hAnsi="Calibri" w:cs="Calibri"/>
          <w:kern w:val="0"/>
        </w:rPr>
      </w:pPr>
      <w:r w:rsidRPr="004D13FE">
        <w:rPr>
          <w:rFonts w:ascii="Source Sans Pro" w:hAnsi="Source Sans Pro" w:cs="Source Sans Pro"/>
          <w:kern w:val="0"/>
          <w:sz w:val="28"/>
          <w:szCs w:val="28"/>
        </w:rPr>
        <w:t>17-19 The Apostolic Warning, &amp; 20-23 A Call to Persevere and to Help Others</w:t>
      </w:r>
    </w:p>
    <w:p w14:paraId="03E0594E" w14:textId="77777777" w:rsidR="004D13FE" w:rsidRPr="004D13FE" w:rsidRDefault="004D13FE" w:rsidP="004D13FE">
      <w:pPr>
        <w:autoSpaceDE w:val="0"/>
        <w:autoSpaceDN w:val="0"/>
        <w:adjustRightInd w:val="0"/>
        <w:spacing w:before="180" w:after="180" w:line="240" w:lineRule="auto"/>
        <w:rPr>
          <w:rFonts w:ascii="Calibri" w:hAnsi="Calibri" w:cs="Calibri"/>
          <w:kern w:val="0"/>
        </w:rPr>
      </w:pPr>
      <w:r w:rsidRPr="004D13FE">
        <w:rPr>
          <w:rFonts w:ascii="Source Sans Pro" w:hAnsi="Source Sans Pro" w:cs="Source Sans Pro"/>
          <w:kern w:val="0"/>
          <w:sz w:val="28"/>
          <w:szCs w:val="28"/>
        </w:rPr>
        <w:t xml:space="preserve">While providing a description of the end that comes to those that practice false teachings, this section offers encouragement to believers in this decaying moral community. Advice is given of how to </w:t>
      </w:r>
      <w:r w:rsidRPr="004D13FE">
        <w:rPr>
          <w:rFonts w:ascii="Source Sans Pro" w:hAnsi="Source Sans Pro" w:cs="Source Sans Pro"/>
          <w:kern w:val="0"/>
          <w:sz w:val="28"/>
          <w:szCs w:val="28"/>
          <w:u w:val="single"/>
        </w:rPr>
        <w:t>                     </w:t>
      </w:r>
      <w:r w:rsidRPr="004D13FE">
        <w:rPr>
          <w:rFonts w:ascii="Source Sans Pro" w:hAnsi="Source Sans Pro" w:cs="Source Sans Pro"/>
          <w:kern w:val="0"/>
          <w:sz w:val="28"/>
          <w:szCs w:val="28"/>
        </w:rPr>
        <w:t xml:space="preserve"> and how to be a </w:t>
      </w:r>
      <w:r w:rsidRPr="004D13FE">
        <w:rPr>
          <w:rFonts w:ascii="Source Sans Pro" w:hAnsi="Source Sans Pro" w:cs="Source Sans Pro"/>
          <w:kern w:val="0"/>
          <w:sz w:val="28"/>
          <w:szCs w:val="28"/>
          <w:u w:val="single"/>
        </w:rPr>
        <w:t>                     </w:t>
      </w:r>
      <w:r w:rsidRPr="004D13FE">
        <w:rPr>
          <w:rFonts w:ascii="Source Sans Pro" w:hAnsi="Source Sans Pro" w:cs="Source Sans Pro"/>
          <w:kern w:val="0"/>
          <w:sz w:val="28"/>
          <w:szCs w:val="28"/>
        </w:rPr>
        <w:t xml:space="preserve"> </w:t>
      </w:r>
      <w:r w:rsidRPr="004D13FE">
        <w:rPr>
          <w:rFonts w:ascii="Source Sans Pro" w:hAnsi="Source Sans Pro" w:cs="Source Sans Pro"/>
          <w:kern w:val="0"/>
          <w:sz w:val="28"/>
          <w:szCs w:val="28"/>
          <w:u w:val="single"/>
        </w:rPr>
        <w:t>            </w:t>
      </w:r>
      <w:r w:rsidRPr="004D13FE">
        <w:rPr>
          <w:rFonts w:ascii="Source Sans Pro" w:hAnsi="Source Sans Pro" w:cs="Source Sans Pro"/>
          <w:kern w:val="0"/>
          <w:sz w:val="28"/>
          <w:szCs w:val="28"/>
        </w:rPr>
        <w:t xml:space="preserve"> to those influenced by the erroneous teaching.</w:t>
      </w:r>
    </w:p>
    <w:p w14:paraId="50CEA4E1" w14:textId="77777777" w:rsidR="004D13FE" w:rsidRPr="004D13FE" w:rsidRDefault="004D13FE" w:rsidP="004D13FE">
      <w:pPr>
        <w:autoSpaceDE w:val="0"/>
        <w:autoSpaceDN w:val="0"/>
        <w:adjustRightInd w:val="0"/>
        <w:spacing w:before="180" w:after="180" w:line="240" w:lineRule="auto"/>
        <w:rPr>
          <w:rFonts w:ascii="Calibri" w:hAnsi="Calibri" w:cs="Calibri"/>
          <w:kern w:val="0"/>
        </w:rPr>
      </w:pPr>
      <w:r w:rsidRPr="004D13FE">
        <w:rPr>
          <w:rFonts w:ascii="Source Sans Pro" w:hAnsi="Source Sans Pro" w:cs="Source Sans Pro"/>
          <w:kern w:val="0"/>
          <w:sz w:val="28"/>
          <w:szCs w:val="28"/>
        </w:rPr>
        <w:t>24-25 Benediction</w:t>
      </w:r>
    </w:p>
    <w:p w14:paraId="229837A3" w14:textId="77777777" w:rsidR="004D13FE" w:rsidRPr="004D13FE" w:rsidRDefault="004D13FE" w:rsidP="004D13FE">
      <w:pPr>
        <w:autoSpaceDE w:val="0"/>
        <w:autoSpaceDN w:val="0"/>
        <w:adjustRightInd w:val="0"/>
        <w:spacing w:before="180" w:after="180" w:line="240" w:lineRule="auto"/>
        <w:rPr>
          <w:rFonts w:ascii="Calibri" w:hAnsi="Calibri" w:cs="Calibri"/>
          <w:kern w:val="0"/>
        </w:rPr>
      </w:pPr>
      <w:r w:rsidRPr="004D13FE">
        <w:rPr>
          <w:rFonts w:ascii="Source Sans Pro" w:hAnsi="Source Sans Pro" w:cs="Source Sans Pro"/>
          <w:kern w:val="0"/>
          <w:sz w:val="28"/>
          <w:szCs w:val="28"/>
        </w:rPr>
        <w:t xml:space="preserve">This benediction serves as a reminder of God’s </w:t>
      </w:r>
      <w:r w:rsidRPr="004D13FE">
        <w:rPr>
          <w:rFonts w:ascii="Source Sans Pro" w:hAnsi="Source Sans Pro" w:cs="Source Sans Pro"/>
          <w:kern w:val="0"/>
          <w:sz w:val="28"/>
          <w:szCs w:val="28"/>
          <w:u w:val="single"/>
        </w:rPr>
        <w:t>                              </w:t>
      </w:r>
      <w:r w:rsidRPr="004D13FE">
        <w:rPr>
          <w:rFonts w:ascii="Source Sans Pro" w:hAnsi="Source Sans Pro" w:cs="Source Sans Pro"/>
          <w:kern w:val="0"/>
          <w:sz w:val="28"/>
          <w:szCs w:val="28"/>
        </w:rPr>
        <w:t xml:space="preserve"> power. </w:t>
      </w:r>
    </w:p>
    <w:p w14:paraId="3BE1E29E" w14:textId="449B3145" w:rsidR="004D13FE" w:rsidRDefault="004D13FE" w:rsidP="004D13FE">
      <w:r w:rsidRPr="004D13FE">
        <w:rPr>
          <w:rFonts w:ascii="Calibri" w:hAnsi="Calibri" w:cs="Calibri"/>
          <w:kern w:val="0"/>
        </w:rPr>
        <w:br/>
        <w:t xml:space="preserve">Page </w:t>
      </w:r>
      <w:r w:rsidRPr="004D13FE">
        <w:rPr>
          <w:rFonts w:ascii="Calibri" w:hAnsi="Calibri" w:cs="Calibri"/>
          <w:kern w:val="0"/>
        </w:rPr>
        <w:pgNum/>
      </w:r>
      <w:r w:rsidRPr="004D13FE">
        <w:rPr>
          <w:rFonts w:ascii="Calibri" w:hAnsi="Calibri" w:cs="Calibri"/>
          <w:kern w:val="0"/>
        </w:rPr>
        <w:t xml:space="preserve">.  Exported from </w:t>
      </w:r>
      <w:hyperlink r:id="rId4" w:history="1">
        <w:r w:rsidRPr="004D13FE">
          <w:rPr>
            <w:rFonts w:ascii="Calibri" w:hAnsi="Calibri" w:cs="Calibri"/>
            <w:kern w:val="0"/>
            <w:u w:val="single"/>
          </w:rPr>
          <w:t>Logos Bible Study</w:t>
        </w:r>
      </w:hyperlink>
      <w:r w:rsidRPr="004D13FE">
        <w:rPr>
          <w:rFonts w:ascii="Calibri" w:hAnsi="Calibri" w:cs="Calibri"/>
          <w:kern w:val="0"/>
        </w:rPr>
        <w:t>, 8:15 PM July 6, 2026.</w:t>
      </w:r>
    </w:p>
    <w:sectPr w:rsidR="004D13F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ource Sans Pro">
    <w:panose1 w:val="020B0503030403020204"/>
    <w:charset w:val="00"/>
    <w:family w:val="swiss"/>
    <w:pitch w:val="variable"/>
    <w:sig w:usb0="600002F7" w:usb1="02000001" w:usb2="00000000" w:usb3="00000000" w:csb0="0000019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13FE"/>
    <w:rsid w:val="004D13FE"/>
    <w:rsid w:val="008F0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48FAA20"/>
  <w15:chartTrackingRefBased/>
  <w15:docId w15:val="{ABA9E098-CE02-B246-A8C1-73B6D33C58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D13F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D13F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D13F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D13F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D13F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D13F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D13F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D13F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D13F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D13F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D13F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D13F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D13FE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D13FE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D13F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D13F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D13F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D13F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D13F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D13F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D13F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D13F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D13F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D13F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D13F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D13F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D13F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D13F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D13F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logos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427</Words>
  <Characters>2440</Characters>
  <Application>Microsoft Office Word</Application>
  <DocSecurity>0</DocSecurity>
  <Lines>20</Lines>
  <Paragraphs>5</Paragraphs>
  <ScaleCrop>false</ScaleCrop>
  <Company/>
  <LinksUpToDate>false</LinksUpToDate>
  <CharactersWithSpaces>2862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Byron Jackson</dc:creator>
  <cp:keywords/>
  <dc:description/>
  <cp:lastModifiedBy>Byron Jackson</cp:lastModifiedBy>
  <cp:revision>1</cp:revision>
  <dcterms:created xsi:type="dcterms:W3CDTF">2026-07-07T01:52:00Z</dcterms:created>
  <dcterms:modified xsi:type="dcterms:W3CDTF">2026-07-07T01:54:00Z</dcterms:modified>
</cp:coreProperties>
</file>